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0096" w14:textId="7316598E" w:rsidR="008410F8" w:rsidRDefault="008410F8" w:rsidP="008410F8">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Solicitation name and number</w:t>
      </w:r>
      <w:r>
        <w:rPr>
          <w:rStyle w:val="eop"/>
          <w:rFonts w:eastAsiaTheme="majorEastAsia"/>
          <w:sz w:val="22"/>
          <w:szCs w:val="22"/>
        </w:rPr>
        <w:t> </w:t>
      </w:r>
    </w:p>
    <w:p w14:paraId="1E7F866F" w14:textId="77777777" w:rsidR="008410F8" w:rsidRDefault="008410F8" w:rsidP="008410F8">
      <w:pPr>
        <w:pStyle w:val="paragraph"/>
        <w:spacing w:before="0" w:beforeAutospacing="0" w:after="0" w:afterAutospacing="0"/>
        <w:textAlignment w:val="baseline"/>
        <w:rPr>
          <w:rStyle w:val="normaltextrun"/>
          <w:sz w:val="22"/>
          <w:szCs w:val="22"/>
        </w:rPr>
      </w:pPr>
      <w:r w:rsidRPr="008410F8">
        <w:rPr>
          <w:rStyle w:val="normaltextrun"/>
          <w:sz w:val="22"/>
          <w:szCs w:val="22"/>
        </w:rPr>
        <w:t>Technical Assistance for USAID Environmental Impact Assessment and Climate Risk Management</w:t>
      </w:r>
    </w:p>
    <w:p w14:paraId="6C2C4BA3" w14:textId="5D624861" w:rsidR="008410F8" w:rsidRDefault="008410F8" w:rsidP="008410F8">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Request for Proposals (RFP) # </w:t>
      </w:r>
      <w:r w:rsidRPr="0088522D">
        <w:rPr>
          <w:rStyle w:val="normaltextrun"/>
          <w:sz w:val="22"/>
          <w:szCs w:val="22"/>
        </w:rPr>
        <w:t>Chemonics-CES-IQS-RFP-001</w:t>
      </w:r>
    </w:p>
    <w:p w14:paraId="7A5EA18D" w14:textId="77777777" w:rsidR="008410F8" w:rsidRDefault="008410F8" w:rsidP="008410F8">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eastAsiaTheme="majorEastAsia"/>
          <w:sz w:val="22"/>
          <w:szCs w:val="22"/>
        </w:rPr>
        <w:t> </w:t>
      </w:r>
    </w:p>
    <w:p w14:paraId="5E7B5C97" w14:textId="344F3575" w:rsidR="00CB657C" w:rsidRPr="00CB657C" w:rsidRDefault="00CB657C" w:rsidP="008410F8">
      <w:pPr>
        <w:pStyle w:val="paragraph"/>
        <w:spacing w:before="0" w:beforeAutospacing="0" w:after="0" w:afterAutospacing="0"/>
        <w:textAlignment w:val="baseline"/>
        <w:rPr>
          <w:rFonts w:ascii="Segoe UI" w:hAnsi="Segoe UI" w:cs="Segoe UI"/>
          <w:b/>
          <w:bCs/>
          <w:sz w:val="18"/>
          <w:szCs w:val="18"/>
          <w:highlight w:val="yellow"/>
          <w:u w:val="single"/>
        </w:rPr>
      </w:pPr>
      <w:r w:rsidRPr="00CB657C">
        <w:rPr>
          <w:rStyle w:val="eop"/>
          <w:rFonts w:eastAsiaTheme="majorEastAsia"/>
          <w:b/>
          <w:bCs/>
          <w:sz w:val="22"/>
          <w:szCs w:val="22"/>
          <w:highlight w:val="yellow"/>
          <w:u w:val="single"/>
        </w:rPr>
        <w:t>Final date by which to request RFP from Chemonics</w:t>
      </w:r>
    </w:p>
    <w:p w14:paraId="0DFE8449" w14:textId="4BE9A341" w:rsidR="00CB657C" w:rsidRDefault="00CB657C" w:rsidP="008410F8">
      <w:pPr>
        <w:pStyle w:val="paragraph"/>
        <w:spacing w:before="0" w:beforeAutospacing="0" w:after="0" w:afterAutospacing="0"/>
        <w:textAlignment w:val="baseline"/>
        <w:rPr>
          <w:rStyle w:val="eop"/>
          <w:rFonts w:eastAsiaTheme="majorEastAsia"/>
          <w:sz w:val="22"/>
          <w:szCs w:val="22"/>
        </w:rPr>
      </w:pPr>
      <w:r w:rsidRPr="00CB657C">
        <w:rPr>
          <w:rStyle w:val="eop"/>
          <w:rFonts w:eastAsiaTheme="majorEastAsia"/>
          <w:sz w:val="22"/>
          <w:szCs w:val="22"/>
          <w:highlight w:val="yellow"/>
        </w:rPr>
        <w:t>July 22, 2021 by 9:00am EST</w:t>
      </w:r>
    </w:p>
    <w:p w14:paraId="4F4177F1" w14:textId="5DC29C99" w:rsidR="008410F8" w:rsidRDefault="008410F8" w:rsidP="008410F8">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xml:space="preserve">  </w:t>
      </w:r>
    </w:p>
    <w:p w14:paraId="1DA32CD9" w14:textId="77777777" w:rsidR="008410F8" w:rsidRDefault="008410F8" w:rsidP="008410F8">
      <w:pPr>
        <w:pStyle w:val="paragraph"/>
        <w:spacing w:before="0" w:beforeAutospacing="0" w:after="0" w:afterAutospacing="0"/>
        <w:textAlignment w:val="baseline"/>
        <w:rPr>
          <w:rStyle w:val="eop"/>
          <w:rFonts w:eastAsiaTheme="majorEastAsia"/>
          <w:sz w:val="22"/>
          <w:szCs w:val="22"/>
        </w:rPr>
      </w:pPr>
      <w:r>
        <w:rPr>
          <w:rStyle w:val="normaltextrun"/>
          <w:b/>
          <w:bCs/>
          <w:sz w:val="22"/>
          <w:szCs w:val="22"/>
          <w:u w:val="single"/>
        </w:rPr>
        <w:t>Description of services requested</w:t>
      </w:r>
      <w:r>
        <w:rPr>
          <w:rStyle w:val="eop"/>
          <w:rFonts w:eastAsiaTheme="majorEastAsia"/>
          <w:sz w:val="22"/>
          <w:szCs w:val="22"/>
        </w:rPr>
        <w:t> </w:t>
      </w:r>
    </w:p>
    <w:p w14:paraId="17FC4193" w14:textId="77777777" w:rsidR="008410F8" w:rsidRPr="005534B9" w:rsidRDefault="008410F8" w:rsidP="008410F8">
      <w:pPr>
        <w:pStyle w:val="paragraph"/>
        <w:spacing w:before="0" w:beforeAutospacing="0" w:after="0" w:afterAutospacing="0"/>
        <w:textAlignment w:val="baseline"/>
        <w:rPr>
          <w:sz w:val="22"/>
          <w:szCs w:val="22"/>
        </w:rPr>
      </w:pPr>
      <w:r w:rsidRPr="005534B9">
        <w:rPr>
          <w:sz w:val="22"/>
          <w:szCs w:val="22"/>
        </w:rPr>
        <w:t>USAID procedures require that the potential adverse impacts of USAID-funded and managed actions be assessed prior to implementation via the Environmental Impact Assessment (EIA) and Climate Risk Management (CRM) processes defined by 22 CFR 216, USAID Automated Directives System (ADS) 204, and ADS 201. Consistent with these regulations, as well as the U.S. National Environmental Policy Act and the Council on Environmental Quality implementing regulations, Chemonics must consider direct</w:t>
      </w:r>
      <w:r>
        <w:rPr>
          <w:sz w:val="22"/>
          <w:szCs w:val="22"/>
        </w:rPr>
        <w:t xml:space="preserve">, </w:t>
      </w:r>
      <w:r w:rsidRPr="005534B9">
        <w:rPr>
          <w:sz w:val="22"/>
          <w:szCs w:val="22"/>
        </w:rPr>
        <w:t>indirect, and cumulative environmental and social impacts</w:t>
      </w:r>
      <w:r>
        <w:rPr>
          <w:sz w:val="22"/>
          <w:szCs w:val="22"/>
        </w:rPr>
        <w:t>, and climate risks</w:t>
      </w:r>
      <w:r w:rsidRPr="005534B9">
        <w:rPr>
          <w:sz w:val="22"/>
          <w:szCs w:val="22"/>
        </w:rPr>
        <w:t>. USAID environmental procedures also require that the environmental management and mitigation measures (“conditions”) identified by this process be implemented over the life of project, and monitored for compliance and sufficiency. As such, Chemonics aims to facilitate smooth, environmentally-sound development programming.</w:t>
      </w:r>
    </w:p>
    <w:p w14:paraId="436C557B" w14:textId="7DB67643" w:rsidR="008410F8" w:rsidRPr="009D562D" w:rsidRDefault="008410F8" w:rsidP="008410F8">
      <w:pPr>
        <w:pStyle w:val="paragraph"/>
        <w:spacing w:after="0"/>
        <w:textAlignment w:val="baseline"/>
        <w:rPr>
          <w:sz w:val="22"/>
          <w:szCs w:val="22"/>
        </w:rPr>
      </w:pPr>
      <w:r w:rsidRPr="005534B9">
        <w:rPr>
          <w:sz w:val="22"/>
          <w:szCs w:val="22"/>
          <w:lang w:val="x-none"/>
        </w:rPr>
        <w:t xml:space="preserve">Chemonics International Inc. </w:t>
      </w:r>
      <w:r w:rsidR="00CB657C" w:rsidRPr="00D41BCD">
        <w:rPr>
          <w:sz w:val="22"/>
          <w:szCs w:val="22"/>
          <w:highlight w:val="yellow"/>
        </w:rPr>
        <w:t>issued</w:t>
      </w:r>
      <w:r w:rsidR="00CB657C">
        <w:rPr>
          <w:sz w:val="22"/>
          <w:szCs w:val="22"/>
        </w:rPr>
        <w:t xml:space="preserve"> an </w:t>
      </w:r>
      <w:r w:rsidRPr="005534B9">
        <w:rPr>
          <w:sz w:val="22"/>
          <w:szCs w:val="22"/>
          <w:lang w:val="x-none"/>
        </w:rPr>
        <w:t>Indefinite Quantity Subcontract</w:t>
      </w:r>
      <w:r w:rsidRPr="005534B9">
        <w:rPr>
          <w:sz w:val="22"/>
          <w:szCs w:val="22"/>
        </w:rPr>
        <w:t xml:space="preserve"> (IQS) </w:t>
      </w:r>
      <w:r>
        <w:rPr>
          <w:sz w:val="22"/>
          <w:szCs w:val="22"/>
        </w:rPr>
        <w:t>subcontract with firm fixed price (FFP) task orders for</w:t>
      </w:r>
      <w:r w:rsidRPr="005534B9">
        <w:rPr>
          <w:sz w:val="22"/>
          <w:szCs w:val="22"/>
          <w:lang w:val="x-none"/>
        </w:rPr>
        <w:t xml:space="preserve"> </w:t>
      </w:r>
      <w:r w:rsidRPr="005534B9">
        <w:rPr>
          <w:b/>
          <w:bCs/>
          <w:sz w:val="22"/>
          <w:szCs w:val="22"/>
          <w:lang w:val="x-none"/>
        </w:rPr>
        <w:t xml:space="preserve">providing </w:t>
      </w:r>
      <w:r>
        <w:rPr>
          <w:b/>
          <w:bCs/>
          <w:sz w:val="22"/>
          <w:szCs w:val="22"/>
        </w:rPr>
        <w:t xml:space="preserve">ad-hoc and on-demand </w:t>
      </w:r>
      <w:r w:rsidRPr="005534B9">
        <w:rPr>
          <w:b/>
          <w:bCs/>
          <w:sz w:val="22"/>
          <w:szCs w:val="22"/>
          <w:lang w:val="x-none"/>
        </w:rPr>
        <w:t xml:space="preserve">environmental compliance support and technical assistance services to </w:t>
      </w:r>
      <w:r w:rsidRPr="005534B9">
        <w:rPr>
          <w:b/>
          <w:bCs/>
          <w:sz w:val="22"/>
          <w:szCs w:val="22"/>
        </w:rPr>
        <w:t>United States Agency for International Development (USAID)</w:t>
      </w:r>
      <w:r w:rsidRPr="005534B9">
        <w:rPr>
          <w:b/>
          <w:bCs/>
          <w:sz w:val="22"/>
          <w:szCs w:val="22"/>
          <w:lang w:val="x-none"/>
        </w:rPr>
        <w:t>-funded program</w:t>
      </w:r>
      <w:r w:rsidRPr="00D41BCD">
        <w:rPr>
          <w:b/>
          <w:bCs/>
          <w:sz w:val="22"/>
          <w:szCs w:val="22"/>
          <w:lang w:val="x-none"/>
        </w:rPr>
        <w:t>s</w:t>
      </w:r>
      <w:r w:rsidR="00CB657C" w:rsidRPr="00D41BCD">
        <w:rPr>
          <w:b/>
          <w:bCs/>
          <w:sz w:val="22"/>
          <w:szCs w:val="22"/>
        </w:rPr>
        <w:t xml:space="preserve"> </w:t>
      </w:r>
      <w:r w:rsidR="00CB657C" w:rsidRPr="00D41BCD">
        <w:rPr>
          <w:sz w:val="22"/>
          <w:szCs w:val="22"/>
          <w:highlight w:val="yellow"/>
        </w:rPr>
        <w:t xml:space="preserve">to interested offerors </w:t>
      </w:r>
      <w:r w:rsidR="00F31A06">
        <w:rPr>
          <w:sz w:val="22"/>
          <w:szCs w:val="22"/>
          <w:highlight w:val="yellow"/>
        </w:rPr>
        <w:t>on and after</w:t>
      </w:r>
      <w:r w:rsidR="00CB657C" w:rsidRPr="00D41BCD">
        <w:rPr>
          <w:sz w:val="22"/>
          <w:szCs w:val="22"/>
          <w:highlight w:val="yellow"/>
        </w:rPr>
        <w:t xml:space="preserve"> July 12, 2021</w:t>
      </w:r>
      <w:r w:rsidRPr="00D41BCD">
        <w:rPr>
          <w:sz w:val="22"/>
          <w:szCs w:val="22"/>
          <w:highlight w:val="yellow"/>
          <w:lang w:val="x-none"/>
        </w:rPr>
        <w:t>.</w:t>
      </w:r>
      <w:r w:rsidRPr="005534B9">
        <w:rPr>
          <w:sz w:val="22"/>
          <w:szCs w:val="22"/>
          <w:lang w:val="x-none"/>
        </w:rPr>
        <w:t xml:space="preserve"> </w:t>
      </w:r>
      <w:r>
        <w:rPr>
          <w:sz w:val="22"/>
          <w:szCs w:val="22"/>
        </w:rPr>
        <w:t xml:space="preserve">While individual task order services will vary based on programmatic needs, Chemonics International anticipates requesting the following environmental compliance and support </w:t>
      </w:r>
      <w:r w:rsidRPr="009D562D">
        <w:rPr>
          <w:sz w:val="22"/>
          <w:szCs w:val="22"/>
        </w:rPr>
        <w:t>services:</w:t>
      </w:r>
    </w:p>
    <w:p w14:paraId="2E18288D" w14:textId="77777777" w:rsidR="008410F8" w:rsidRPr="009D562D" w:rsidRDefault="008410F8" w:rsidP="008410F8">
      <w:pPr>
        <w:pStyle w:val="paragraph"/>
        <w:numPr>
          <w:ilvl w:val="0"/>
          <w:numId w:val="1"/>
        </w:numPr>
        <w:textAlignment w:val="baseline"/>
        <w:rPr>
          <w:sz w:val="22"/>
          <w:szCs w:val="22"/>
        </w:rPr>
      </w:pPr>
      <w:r w:rsidRPr="009D562D">
        <w:rPr>
          <w:sz w:val="22"/>
          <w:szCs w:val="22"/>
        </w:rPr>
        <w:t>Environmental Mitigation and Monitoring Plan (EMMP)</w:t>
      </w:r>
    </w:p>
    <w:p w14:paraId="6FD86D08" w14:textId="77777777" w:rsidR="008410F8" w:rsidRPr="009D562D" w:rsidRDefault="008410F8" w:rsidP="008410F8">
      <w:pPr>
        <w:pStyle w:val="paragraph"/>
        <w:numPr>
          <w:ilvl w:val="0"/>
          <w:numId w:val="1"/>
        </w:numPr>
        <w:textAlignment w:val="baseline"/>
        <w:rPr>
          <w:sz w:val="22"/>
          <w:szCs w:val="22"/>
        </w:rPr>
      </w:pPr>
      <w:r w:rsidRPr="009D562D">
        <w:rPr>
          <w:sz w:val="22"/>
          <w:szCs w:val="22"/>
        </w:rPr>
        <w:t>Climate Risk Management (CRM)</w:t>
      </w:r>
    </w:p>
    <w:p w14:paraId="5CDBB481" w14:textId="77777777" w:rsidR="008410F8" w:rsidRPr="009D562D" w:rsidRDefault="008410F8" w:rsidP="008410F8">
      <w:pPr>
        <w:pStyle w:val="paragraph"/>
        <w:numPr>
          <w:ilvl w:val="0"/>
          <w:numId w:val="1"/>
        </w:numPr>
        <w:textAlignment w:val="baseline"/>
        <w:rPr>
          <w:sz w:val="22"/>
          <w:szCs w:val="22"/>
        </w:rPr>
      </w:pPr>
      <w:r w:rsidRPr="29293741">
        <w:rPr>
          <w:sz w:val="22"/>
          <w:szCs w:val="22"/>
        </w:rPr>
        <w:t>Pesticide Evaluation Report and Safer Use Action Plan (PERSUAP) </w:t>
      </w:r>
    </w:p>
    <w:p w14:paraId="73A8A894" w14:textId="77777777" w:rsidR="008410F8" w:rsidRPr="009D562D" w:rsidRDefault="008410F8" w:rsidP="008410F8">
      <w:pPr>
        <w:pStyle w:val="paragraph"/>
        <w:numPr>
          <w:ilvl w:val="0"/>
          <w:numId w:val="1"/>
        </w:numPr>
        <w:textAlignment w:val="baseline"/>
        <w:rPr>
          <w:sz w:val="22"/>
          <w:szCs w:val="22"/>
        </w:rPr>
      </w:pPr>
      <w:r w:rsidRPr="009D562D">
        <w:rPr>
          <w:sz w:val="22"/>
          <w:szCs w:val="22"/>
        </w:rPr>
        <w:t>Scoping Statement (SS)</w:t>
      </w:r>
    </w:p>
    <w:p w14:paraId="28582F4D" w14:textId="77777777" w:rsidR="008410F8" w:rsidRPr="009D562D" w:rsidRDefault="008410F8" w:rsidP="008410F8">
      <w:pPr>
        <w:pStyle w:val="paragraph"/>
        <w:numPr>
          <w:ilvl w:val="0"/>
          <w:numId w:val="1"/>
        </w:numPr>
        <w:textAlignment w:val="baseline"/>
        <w:rPr>
          <w:sz w:val="22"/>
          <w:szCs w:val="22"/>
        </w:rPr>
      </w:pPr>
      <w:r w:rsidRPr="009D562D">
        <w:rPr>
          <w:sz w:val="22"/>
          <w:szCs w:val="22"/>
        </w:rPr>
        <w:t>Environmental Assessment (EA)</w:t>
      </w:r>
    </w:p>
    <w:p w14:paraId="5A1B686D" w14:textId="77777777" w:rsidR="008410F8" w:rsidRPr="009D562D" w:rsidRDefault="008410F8" w:rsidP="008410F8">
      <w:pPr>
        <w:pStyle w:val="paragraph"/>
        <w:numPr>
          <w:ilvl w:val="0"/>
          <w:numId w:val="1"/>
        </w:numPr>
        <w:textAlignment w:val="baseline"/>
        <w:rPr>
          <w:sz w:val="22"/>
          <w:szCs w:val="22"/>
        </w:rPr>
      </w:pPr>
      <w:r w:rsidRPr="29293741">
        <w:rPr>
          <w:sz w:val="22"/>
          <w:szCs w:val="22"/>
        </w:rPr>
        <w:t>Capacity Building (e.g., developing and delivering training material)</w:t>
      </w:r>
    </w:p>
    <w:p w14:paraId="6881F410" w14:textId="1DBE7BC1" w:rsidR="008410F8" w:rsidRPr="00364337" w:rsidRDefault="008410F8" w:rsidP="008410F8">
      <w:pPr>
        <w:pStyle w:val="paragraph"/>
        <w:shd w:val="clear" w:color="auto" w:fill="FFFFFF"/>
        <w:spacing w:before="0" w:beforeAutospacing="0" w:after="0" w:afterAutospacing="0"/>
        <w:textAlignment w:val="baseline"/>
        <w:rPr>
          <w:rFonts w:ascii="Segoe UI" w:hAnsi="Segoe UI" w:cs="Segoe UI"/>
          <w:b/>
          <w:bCs/>
          <w:sz w:val="18"/>
          <w:szCs w:val="18"/>
        </w:rPr>
      </w:pPr>
      <w:r w:rsidRPr="005412F0">
        <w:rPr>
          <w:rStyle w:val="eop"/>
          <w:rFonts w:eastAsiaTheme="majorEastAsia"/>
          <w:color w:val="000000"/>
          <w:sz w:val="22"/>
          <w:szCs w:val="22"/>
        </w:rPr>
        <w:t>Chemonics invites all interested parties and responsible organizations to submit a proposal in accordance with the requirements of the RFP</w:t>
      </w:r>
      <w:r w:rsidR="00CB657C">
        <w:rPr>
          <w:rStyle w:val="eop"/>
          <w:rFonts w:eastAsiaTheme="majorEastAsia"/>
          <w:color w:val="000000"/>
          <w:sz w:val="22"/>
          <w:szCs w:val="22"/>
        </w:rPr>
        <w:t xml:space="preserve"> </w:t>
      </w:r>
      <w:r w:rsidR="00CB657C" w:rsidRPr="00CB657C">
        <w:rPr>
          <w:rStyle w:val="eop"/>
          <w:rFonts w:eastAsiaTheme="majorEastAsia"/>
          <w:color w:val="000000"/>
          <w:sz w:val="22"/>
          <w:szCs w:val="22"/>
          <w:highlight w:val="yellow"/>
        </w:rPr>
        <w:t>no later than 9:00am EST on July 22, 2021</w:t>
      </w:r>
      <w:r w:rsidRPr="005412F0">
        <w:rPr>
          <w:rStyle w:val="eop"/>
          <w:rFonts w:eastAsiaTheme="majorEastAsia"/>
          <w:color w:val="000000"/>
          <w:sz w:val="22"/>
          <w:szCs w:val="22"/>
        </w:rPr>
        <w:t>.</w:t>
      </w:r>
      <w:r w:rsidRPr="00364337">
        <w:rPr>
          <w:rStyle w:val="normaltextrun"/>
          <w:b/>
          <w:bCs/>
          <w:color w:val="000000"/>
          <w:sz w:val="22"/>
          <w:szCs w:val="22"/>
        </w:rPr>
        <w:t xml:space="preserve"> To request the RFP, please contact </w:t>
      </w:r>
      <w:r w:rsidRPr="00364337">
        <w:rPr>
          <w:rStyle w:val="normaltextrun"/>
          <w:b/>
          <w:bCs/>
          <w:sz w:val="22"/>
          <w:szCs w:val="22"/>
        </w:rPr>
        <w:t>Sophia Dahodwala (</w:t>
      </w:r>
      <w:hyperlink r:id="rId5" w:history="1">
        <w:r w:rsidRPr="00364337">
          <w:rPr>
            <w:rStyle w:val="Hyperlink"/>
            <w:b/>
            <w:bCs/>
            <w:sz w:val="22"/>
            <w:szCs w:val="22"/>
          </w:rPr>
          <w:t>corporateenvironmentalsustainability@chemonics.com</w:t>
        </w:r>
      </w:hyperlink>
      <w:r w:rsidRPr="00364337">
        <w:rPr>
          <w:rStyle w:val="normaltextrun"/>
          <w:b/>
          <w:bCs/>
          <w:sz w:val="22"/>
          <w:szCs w:val="22"/>
        </w:rPr>
        <w:t>)</w:t>
      </w:r>
      <w:r w:rsidRPr="00364337">
        <w:rPr>
          <w:rStyle w:val="eop"/>
          <w:rFonts w:eastAsiaTheme="majorEastAsia"/>
          <w:b/>
          <w:bCs/>
          <w:color w:val="000000"/>
          <w:sz w:val="22"/>
          <w:szCs w:val="22"/>
        </w:rPr>
        <w:t>.</w:t>
      </w:r>
      <w:r>
        <w:rPr>
          <w:rStyle w:val="eop"/>
          <w:rFonts w:eastAsiaTheme="majorEastAsia"/>
          <w:b/>
          <w:bCs/>
          <w:color w:val="000000"/>
          <w:sz w:val="22"/>
          <w:szCs w:val="22"/>
        </w:rPr>
        <w:t xml:space="preserve"> </w:t>
      </w:r>
      <w:r w:rsidR="00D41BCD" w:rsidRPr="00D41BCD">
        <w:rPr>
          <w:rStyle w:val="eop"/>
          <w:rFonts w:eastAsiaTheme="majorEastAsia"/>
          <w:color w:val="000000"/>
          <w:sz w:val="22"/>
          <w:szCs w:val="22"/>
          <w:highlight w:val="yellow"/>
        </w:rPr>
        <w:t>Amendment 01 of the RPF will be sent to offerors who requested the RFP by this deadline on/about July 26, 2021.</w:t>
      </w:r>
      <w:r w:rsidR="00D41BCD" w:rsidRPr="00D41BCD">
        <w:rPr>
          <w:rStyle w:val="eop"/>
          <w:rFonts w:eastAsiaTheme="majorEastAsia"/>
          <w:b/>
          <w:bCs/>
          <w:color w:val="000000"/>
          <w:sz w:val="22"/>
          <w:szCs w:val="22"/>
          <w:highlight w:val="yellow"/>
        </w:rPr>
        <w:t xml:space="preserve"> To ensure receipt of the RFP and </w:t>
      </w:r>
      <w:r w:rsidR="00D41BCD">
        <w:rPr>
          <w:rStyle w:val="eop"/>
          <w:rFonts w:eastAsiaTheme="majorEastAsia"/>
          <w:b/>
          <w:bCs/>
          <w:color w:val="000000"/>
          <w:sz w:val="22"/>
          <w:szCs w:val="22"/>
          <w:highlight w:val="yellow"/>
        </w:rPr>
        <w:t>amendments</w:t>
      </w:r>
      <w:r w:rsidR="00D41BCD" w:rsidRPr="00D41BCD">
        <w:rPr>
          <w:rStyle w:val="eop"/>
          <w:rFonts w:eastAsiaTheme="majorEastAsia"/>
          <w:b/>
          <w:bCs/>
          <w:color w:val="000000"/>
          <w:sz w:val="22"/>
          <w:szCs w:val="22"/>
          <w:highlight w:val="yellow"/>
        </w:rPr>
        <w:t xml:space="preserve">, please whitelist </w:t>
      </w:r>
      <w:hyperlink r:id="rId6" w:history="1">
        <w:r w:rsidR="00D41BCD" w:rsidRPr="00D41BCD">
          <w:rPr>
            <w:rStyle w:val="Hyperlink"/>
            <w:rFonts w:eastAsiaTheme="majorEastAsia"/>
            <w:b/>
            <w:bCs/>
            <w:sz w:val="22"/>
            <w:szCs w:val="22"/>
            <w:highlight w:val="yellow"/>
          </w:rPr>
          <w:t>sdahodwala@chemonics.com</w:t>
        </w:r>
      </w:hyperlink>
      <w:r w:rsidR="00D41BCD" w:rsidRPr="00D41BCD">
        <w:rPr>
          <w:rStyle w:val="eop"/>
          <w:rFonts w:eastAsiaTheme="majorEastAsia"/>
          <w:b/>
          <w:bCs/>
          <w:color w:val="000000"/>
          <w:sz w:val="22"/>
          <w:szCs w:val="22"/>
          <w:highlight w:val="yellow"/>
        </w:rPr>
        <w:t xml:space="preserve"> and </w:t>
      </w:r>
      <w:hyperlink r:id="rId7" w:history="1">
        <w:r w:rsidR="00D41BCD" w:rsidRPr="00D41BCD">
          <w:rPr>
            <w:rStyle w:val="Hyperlink"/>
            <w:rFonts w:eastAsiaTheme="majorEastAsia"/>
            <w:b/>
            <w:bCs/>
            <w:sz w:val="22"/>
            <w:szCs w:val="22"/>
            <w:highlight w:val="yellow"/>
          </w:rPr>
          <w:t>corporateenvironmentalsustainability@chemonics.com</w:t>
        </w:r>
      </w:hyperlink>
      <w:r w:rsidR="00D41BCD" w:rsidRPr="00D41BCD">
        <w:rPr>
          <w:rStyle w:val="eop"/>
          <w:rFonts w:eastAsiaTheme="majorEastAsia"/>
          <w:b/>
          <w:bCs/>
          <w:color w:val="000000"/>
          <w:sz w:val="22"/>
          <w:szCs w:val="22"/>
          <w:highlight w:val="yellow"/>
        </w:rPr>
        <w:t xml:space="preserve"> as well as the ‘chemonics.com’ domain.</w:t>
      </w:r>
      <w:r w:rsidR="00D41BCD">
        <w:rPr>
          <w:rStyle w:val="eop"/>
          <w:rFonts w:eastAsiaTheme="majorEastAsia"/>
          <w:b/>
          <w:bCs/>
          <w:color w:val="000000"/>
          <w:sz w:val="22"/>
          <w:szCs w:val="22"/>
        </w:rPr>
        <w:t xml:space="preserve"> </w:t>
      </w:r>
    </w:p>
    <w:p w14:paraId="5C7CFB2D" w14:textId="77777777" w:rsidR="008410F8" w:rsidRDefault="008410F8" w:rsidP="008410F8">
      <w:pPr>
        <w:pStyle w:val="paragraph"/>
        <w:spacing w:before="0" w:beforeAutospacing="0" w:after="0" w:afterAutospacing="0"/>
        <w:ind w:left="1080"/>
        <w:textAlignment w:val="baseline"/>
        <w:rPr>
          <w:rFonts w:ascii="Segoe UI" w:hAnsi="Segoe UI" w:cs="Segoe UI"/>
          <w:sz w:val="18"/>
          <w:szCs w:val="18"/>
        </w:rPr>
      </w:pPr>
      <w:r>
        <w:rPr>
          <w:rStyle w:val="normaltextrun"/>
          <w:sz w:val="22"/>
          <w:szCs w:val="22"/>
        </w:rPr>
        <w:t> </w:t>
      </w:r>
      <w:r>
        <w:rPr>
          <w:rStyle w:val="eop"/>
          <w:rFonts w:eastAsiaTheme="majorEastAsia"/>
          <w:sz w:val="22"/>
          <w:szCs w:val="22"/>
        </w:rPr>
        <w:t> </w:t>
      </w:r>
    </w:p>
    <w:p w14:paraId="41BCE6BB" w14:textId="77777777" w:rsidR="008410F8" w:rsidRDefault="008410F8" w:rsidP="008410F8">
      <w:pPr>
        <w:pStyle w:val="paragraph"/>
        <w:spacing w:before="0" w:beforeAutospacing="0" w:after="240" w:afterAutospacing="0"/>
        <w:textAlignment w:val="baseline"/>
        <w:rPr>
          <w:rFonts w:ascii="Segoe UI" w:hAnsi="Segoe UI" w:cs="Segoe UI"/>
          <w:sz w:val="18"/>
          <w:szCs w:val="18"/>
        </w:rPr>
      </w:pPr>
      <w:r>
        <w:rPr>
          <w:rStyle w:val="normaltextrun"/>
          <w:sz w:val="22"/>
          <w:szCs w:val="22"/>
        </w:rPr>
        <w:t>The following are the anticipated key dates and deadlines for this procurement. The final dates are subject to change/and the full RFP </w:t>
      </w:r>
      <w:r w:rsidRPr="002949E6">
        <w:rPr>
          <w:rStyle w:val="normaltextrun"/>
          <w:sz w:val="22"/>
          <w:szCs w:val="22"/>
        </w:rPr>
        <w:t>will be provided to interested parties who request the RFP.</w:t>
      </w:r>
      <w:r w:rsidRPr="002949E6">
        <w:rPr>
          <w:rStyle w:val="eop"/>
          <w:rFonts w:eastAsiaTheme="majorEastAsia"/>
          <w:sz w:val="22"/>
          <w:szCs w:val="22"/>
        </w:rPr>
        <w:t> </w:t>
      </w:r>
      <w:r>
        <w:rPr>
          <w:rStyle w:val="eop"/>
          <w:rFonts w:eastAsiaTheme="majorEastAsia"/>
          <w:sz w:val="22"/>
          <w:szCs w:val="22"/>
        </w:rPr>
        <w:t>T</w:t>
      </w:r>
      <w:r>
        <w:rPr>
          <w:rStyle w:val="normaltextrun"/>
          <w:sz w:val="22"/>
          <w:szCs w:val="22"/>
        </w:rPr>
        <w:t>he solicitation process will follow the chronological list of proposal events listed below:</w:t>
      </w:r>
      <w:r>
        <w:rPr>
          <w:rStyle w:val="eop"/>
          <w:rFonts w:eastAsiaTheme="majorEastAsia"/>
          <w:sz w:val="22"/>
          <w:szCs w:val="22"/>
        </w:rPr>
        <w:t> </w:t>
      </w:r>
    </w:p>
    <w:p w14:paraId="06EC77AB" w14:textId="77777777" w:rsidR="008410F8" w:rsidRPr="004A69F4" w:rsidRDefault="008410F8" w:rsidP="008410F8">
      <w:pPr>
        <w:spacing w:after="0" w:line="240" w:lineRule="auto"/>
        <w:jc w:val="both"/>
        <w:rPr>
          <w:rFonts w:ascii="Times New Roman" w:eastAsia="Times New Roman" w:hAnsi="Times New Roman" w:cs="Times New Roman"/>
        </w:rPr>
      </w:pPr>
      <w:r w:rsidRPr="004A69F4">
        <w:rPr>
          <w:rFonts w:ascii="Times New Roman" w:eastAsia="Times New Roman" w:hAnsi="Times New Roman" w:cs="Times New Roman"/>
        </w:rPr>
        <w:t xml:space="preserve">IQS RFP </w:t>
      </w:r>
      <w:r>
        <w:rPr>
          <w:rFonts w:ascii="Times New Roman" w:eastAsia="Times New Roman" w:hAnsi="Times New Roman" w:cs="Times New Roman"/>
        </w:rPr>
        <w:t xml:space="preserve">release </w:t>
      </w:r>
      <w:r w:rsidRPr="004A69F4">
        <w:rPr>
          <w:rFonts w:ascii="Times New Roman" w:eastAsia="Times New Roman" w:hAnsi="Times New Roman" w:cs="Times New Roman"/>
        </w:rPr>
        <w:tab/>
      </w:r>
      <w:r w:rsidRPr="004A69F4">
        <w:rPr>
          <w:rFonts w:ascii="Times New Roman" w:eastAsia="Times New Roman" w:hAnsi="Times New Roman" w:cs="Times New Roman"/>
        </w:rPr>
        <w:tab/>
      </w:r>
      <w:r w:rsidRPr="004A69F4">
        <w:rPr>
          <w:rFonts w:ascii="Times New Roman" w:eastAsia="Times New Roman" w:hAnsi="Times New Roman" w:cs="Times New Roman"/>
        </w:rPr>
        <w:tab/>
      </w:r>
      <w:r w:rsidRPr="004A69F4">
        <w:rPr>
          <w:rFonts w:ascii="Times New Roman" w:eastAsia="Times New Roman" w:hAnsi="Times New Roman" w:cs="Times New Roman"/>
        </w:rPr>
        <w:tab/>
      </w:r>
      <w:r w:rsidRPr="004A69F4">
        <w:rPr>
          <w:rFonts w:ascii="Times New Roman" w:eastAsia="Times New Roman" w:hAnsi="Times New Roman" w:cs="Times New Roman"/>
        </w:rPr>
        <w:tab/>
      </w:r>
      <w:r w:rsidRPr="004A69F4">
        <w:rPr>
          <w:rFonts w:ascii="Times New Roman" w:eastAsia="Times New Roman" w:hAnsi="Times New Roman" w:cs="Times New Roman"/>
        </w:rPr>
        <w:tab/>
      </w:r>
      <w:r w:rsidRPr="004A69F4">
        <w:rPr>
          <w:rFonts w:ascii="Times New Roman" w:eastAsia="Times New Roman" w:hAnsi="Times New Roman" w:cs="Times New Roman"/>
        </w:rPr>
        <w:tab/>
        <w:t>07/</w:t>
      </w:r>
      <w:r>
        <w:rPr>
          <w:rFonts w:ascii="Times New Roman" w:eastAsia="Times New Roman" w:hAnsi="Times New Roman" w:cs="Times New Roman"/>
        </w:rPr>
        <w:t>12</w:t>
      </w:r>
      <w:r w:rsidRPr="004A69F4">
        <w:rPr>
          <w:rFonts w:ascii="Times New Roman" w:eastAsia="Times New Roman" w:hAnsi="Times New Roman" w:cs="Times New Roman"/>
        </w:rPr>
        <w:t>/21</w:t>
      </w:r>
    </w:p>
    <w:p w14:paraId="38B78588" w14:textId="77777777" w:rsidR="008410F8" w:rsidRPr="004A69F4" w:rsidRDefault="008410F8" w:rsidP="008410F8">
      <w:pPr>
        <w:spacing w:after="0" w:line="240" w:lineRule="auto"/>
        <w:jc w:val="both"/>
        <w:rPr>
          <w:rFonts w:ascii="Times New Roman" w:eastAsia="Times New Roman" w:hAnsi="Times New Roman" w:cs="Times New Roman"/>
        </w:rPr>
      </w:pPr>
      <w:r w:rsidRPr="004A69F4">
        <w:rPr>
          <w:rFonts w:ascii="Times New Roman" w:eastAsia="Times New Roman" w:hAnsi="Times New Roman" w:cs="Times New Roman"/>
        </w:rPr>
        <w:t>Deadline for written questions</w:t>
      </w:r>
      <w:r w:rsidRPr="004A69F4">
        <w:rPr>
          <w:rFonts w:ascii="Times New Roman" w:eastAsia="Times New Roman" w:hAnsi="Times New Roman" w:cs="Times New Roman"/>
        </w:rPr>
        <w:tab/>
      </w:r>
      <w:r w:rsidRPr="004A69F4">
        <w:rPr>
          <w:rFonts w:ascii="Times New Roman" w:eastAsia="Times New Roman" w:hAnsi="Times New Roman" w:cs="Times New Roman"/>
        </w:rPr>
        <w:tab/>
      </w:r>
      <w:r w:rsidRPr="004A69F4">
        <w:rPr>
          <w:rFonts w:ascii="Times New Roman" w:eastAsia="Times New Roman" w:hAnsi="Times New Roman" w:cs="Times New Roman"/>
        </w:rPr>
        <w:tab/>
      </w:r>
      <w:r w:rsidRPr="004A69F4">
        <w:rPr>
          <w:rFonts w:ascii="Times New Roman" w:eastAsia="Times New Roman" w:hAnsi="Times New Roman" w:cs="Times New Roman"/>
        </w:rPr>
        <w:tab/>
      </w:r>
      <w:r w:rsidRPr="004A69F4">
        <w:rPr>
          <w:rFonts w:ascii="Times New Roman" w:eastAsia="Times New Roman" w:hAnsi="Times New Roman" w:cs="Times New Roman"/>
        </w:rPr>
        <w:tab/>
      </w:r>
      <w:r w:rsidRPr="004A69F4">
        <w:rPr>
          <w:rFonts w:ascii="Times New Roman" w:eastAsia="Times New Roman" w:hAnsi="Times New Roman" w:cs="Times New Roman"/>
        </w:rPr>
        <w:tab/>
        <w:t>5:30pm EST on 07/</w:t>
      </w:r>
      <w:r>
        <w:rPr>
          <w:rFonts w:ascii="Times New Roman" w:eastAsia="Times New Roman" w:hAnsi="Times New Roman" w:cs="Times New Roman"/>
        </w:rPr>
        <w:t>19</w:t>
      </w:r>
      <w:r w:rsidRPr="004A69F4">
        <w:rPr>
          <w:rFonts w:ascii="Times New Roman" w:eastAsia="Times New Roman" w:hAnsi="Times New Roman" w:cs="Times New Roman"/>
        </w:rPr>
        <w:t>/21</w:t>
      </w:r>
    </w:p>
    <w:p w14:paraId="0BC6648A" w14:textId="4AAA0EB6" w:rsidR="00CB657C" w:rsidRDefault="00CB657C" w:rsidP="008410F8">
      <w:pPr>
        <w:spacing w:after="0" w:line="240" w:lineRule="auto"/>
        <w:jc w:val="both"/>
        <w:rPr>
          <w:rFonts w:ascii="Times New Roman" w:eastAsia="Times New Roman" w:hAnsi="Times New Roman" w:cs="Times New Roman"/>
        </w:rPr>
      </w:pPr>
      <w:r w:rsidRPr="00CB657C">
        <w:rPr>
          <w:rFonts w:ascii="Times New Roman" w:eastAsia="Times New Roman" w:hAnsi="Times New Roman" w:cs="Times New Roman"/>
          <w:highlight w:val="yellow"/>
        </w:rPr>
        <w:t>Final date to request RFP</w:t>
      </w:r>
      <w:r w:rsidRPr="00CB657C">
        <w:rPr>
          <w:rFonts w:ascii="Times New Roman" w:eastAsia="Times New Roman" w:hAnsi="Times New Roman" w:cs="Times New Roman"/>
          <w:highlight w:val="yellow"/>
        </w:rPr>
        <w:tab/>
      </w:r>
      <w:r w:rsidRPr="00CB657C">
        <w:rPr>
          <w:rFonts w:ascii="Times New Roman" w:eastAsia="Times New Roman" w:hAnsi="Times New Roman" w:cs="Times New Roman"/>
          <w:highlight w:val="yellow"/>
        </w:rPr>
        <w:tab/>
      </w:r>
      <w:r w:rsidRPr="00CB657C">
        <w:rPr>
          <w:rFonts w:ascii="Times New Roman" w:eastAsia="Times New Roman" w:hAnsi="Times New Roman" w:cs="Times New Roman"/>
          <w:highlight w:val="yellow"/>
        </w:rPr>
        <w:tab/>
      </w:r>
      <w:r w:rsidRPr="00CB657C">
        <w:rPr>
          <w:rFonts w:ascii="Times New Roman" w:eastAsia="Times New Roman" w:hAnsi="Times New Roman" w:cs="Times New Roman"/>
          <w:highlight w:val="yellow"/>
        </w:rPr>
        <w:tab/>
      </w:r>
      <w:r w:rsidRPr="00CB657C">
        <w:rPr>
          <w:rFonts w:ascii="Times New Roman" w:eastAsia="Times New Roman" w:hAnsi="Times New Roman" w:cs="Times New Roman"/>
          <w:highlight w:val="yellow"/>
        </w:rPr>
        <w:tab/>
      </w:r>
      <w:r w:rsidRPr="00CB657C">
        <w:rPr>
          <w:rFonts w:ascii="Times New Roman" w:eastAsia="Times New Roman" w:hAnsi="Times New Roman" w:cs="Times New Roman"/>
          <w:highlight w:val="yellow"/>
        </w:rPr>
        <w:tab/>
        <w:t>9:00am EST on 7/22/21</w:t>
      </w:r>
    </w:p>
    <w:p w14:paraId="738A84E6" w14:textId="3B60CDDD" w:rsidR="008410F8" w:rsidRPr="004A69F4" w:rsidRDefault="008410F8" w:rsidP="008410F8">
      <w:pPr>
        <w:spacing w:after="0" w:line="240" w:lineRule="auto"/>
        <w:jc w:val="both"/>
        <w:rPr>
          <w:rFonts w:ascii="Times New Roman" w:eastAsia="Times New Roman" w:hAnsi="Times New Roman" w:cs="Times New Roman"/>
        </w:rPr>
      </w:pPr>
      <w:r w:rsidRPr="004A69F4">
        <w:rPr>
          <w:rFonts w:ascii="Times New Roman" w:eastAsia="Times New Roman" w:hAnsi="Times New Roman" w:cs="Times New Roman"/>
        </w:rPr>
        <w:t>Answers provided to questions/clarifications</w:t>
      </w:r>
      <w:r w:rsidRPr="004A69F4">
        <w:rPr>
          <w:rFonts w:ascii="Times New Roman" w:eastAsia="Times New Roman" w:hAnsi="Times New Roman" w:cs="Times New Roman"/>
        </w:rPr>
        <w:tab/>
      </w:r>
      <w:r w:rsidRPr="004A69F4">
        <w:rPr>
          <w:rFonts w:ascii="Times New Roman" w:eastAsia="Times New Roman" w:hAnsi="Times New Roman" w:cs="Times New Roman"/>
        </w:rPr>
        <w:tab/>
      </w:r>
      <w:r w:rsidRPr="004A69F4">
        <w:rPr>
          <w:rFonts w:ascii="Times New Roman" w:eastAsia="Times New Roman" w:hAnsi="Times New Roman" w:cs="Times New Roman"/>
        </w:rPr>
        <w:tab/>
      </w:r>
      <w:r w:rsidRPr="004A69F4">
        <w:rPr>
          <w:rFonts w:ascii="Times New Roman" w:eastAsia="Times New Roman" w:hAnsi="Times New Roman" w:cs="Times New Roman"/>
        </w:rPr>
        <w:tab/>
        <w:t>07/</w:t>
      </w:r>
      <w:r>
        <w:rPr>
          <w:rFonts w:ascii="Times New Roman" w:eastAsia="Times New Roman" w:hAnsi="Times New Roman" w:cs="Times New Roman"/>
        </w:rPr>
        <w:t>26</w:t>
      </w:r>
      <w:r w:rsidRPr="004A69F4">
        <w:rPr>
          <w:rFonts w:ascii="Times New Roman" w:eastAsia="Times New Roman" w:hAnsi="Times New Roman" w:cs="Times New Roman"/>
        </w:rPr>
        <w:t>/21</w:t>
      </w:r>
    </w:p>
    <w:p w14:paraId="1AA82264" w14:textId="09CDA829" w:rsidR="00CB657C" w:rsidRDefault="00CB657C" w:rsidP="008410F8">
      <w:pPr>
        <w:spacing w:after="0" w:line="240" w:lineRule="auto"/>
        <w:jc w:val="both"/>
        <w:rPr>
          <w:rFonts w:ascii="Times New Roman" w:eastAsia="Times New Roman" w:hAnsi="Times New Roman" w:cs="Times New Roman"/>
        </w:rPr>
      </w:pPr>
      <w:r w:rsidRPr="00CB657C">
        <w:rPr>
          <w:rFonts w:ascii="Times New Roman" w:eastAsia="Times New Roman" w:hAnsi="Times New Roman" w:cs="Times New Roman"/>
          <w:highlight w:val="yellow"/>
        </w:rPr>
        <w:t>Amendment 01 provided to interested offerors</w:t>
      </w:r>
      <w:r w:rsidRPr="00CB657C">
        <w:rPr>
          <w:rFonts w:ascii="Times New Roman" w:eastAsia="Times New Roman" w:hAnsi="Times New Roman" w:cs="Times New Roman"/>
          <w:highlight w:val="yellow"/>
        </w:rPr>
        <w:tab/>
      </w:r>
      <w:r w:rsidRPr="00CB657C">
        <w:rPr>
          <w:rFonts w:ascii="Times New Roman" w:eastAsia="Times New Roman" w:hAnsi="Times New Roman" w:cs="Times New Roman"/>
          <w:highlight w:val="yellow"/>
        </w:rPr>
        <w:tab/>
      </w:r>
      <w:r w:rsidRPr="00CB657C">
        <w:rPr>
          <w:rFonts w:ascii="Times New Roman" w:eastAsia="Times New Roman" w:hAnsi="Times New Roman" w:cs="Times New Roman"/>
          <w:highlight w:val="yellow"/>
        </w:rPr>
        <w:tab/>
      </w:r>
      <w:r w:rsidRPr="00CB657C">
        <w:rPr>
          <w:rFonts w:ascii="Times New Roman" w:eastAsia="Times New Roman" w:hAnsi="Times New Roman" w:cs="Times New Roman"/>
          <w:highlight w:val="yellow"/>
        </w:rPr>
        <w:tab/>
        <w:t>07/26/21</w:t>
      </w:r>
    </w:p>
    <w:p w14:paraId="24196B3C" w14:textId="017885A9" w:rsidR="008410F8" w:rsidRPr="004A69F4" w:rsidRDefault="008410F8" w:rsidP="008410F8">
      <w:pPr>
        <w:spacing w:after="0" w:line="240" w:lineRule="auto"/>
        <w:jc w:val="both"/>
        <w:rPr>
          <w:rFonts w:ascii="Times New Roman" w:eastAsia="Times New Roman" w:hAnsi="Times New Roman" w:cs="Times New Roman"/>
        </w:rPr>
      </w:pPr>
      <w:r w:rsidRPr="004A69F4">
        <w:rPr>
          <w:rFonts w:ascii="Times New Roman" w:eastAsia="Times New Roman" w:hAnsi="Times New Roman" w:cs="Times New Roman"/>
        </w:rPr>
        <w:t>Proposal due date</w:t>
      </w:r>
      <w:r w:rsidRPr="004A69F4">
        <w:rPr>
          <w:rFonts w:ascii="Times New Roman" w:eastAsia="Times New Roman" w:hAnsi="Times New Roman" w:cs="Times New Roman"/>
        </w:rPr>
        <w:tab/>
      </w:r>
      <w:r w:rsidRPr="004A69F4">
        <w:rPr>
          <w:rFonts w:ascii="Times New Roman" w:eastAsia="Times New Roman" w:hAnsi="Times New Roman" w:cs="Times New Roman"/>
        </w:rPr>
        <w:tab/>
      </w:r>
      <w:r w:rsidRPr="004A69F4">
        <w:rPr>
          <w:rFonts w:ascii="Times New Roman" w:eastAsia="Times New Roman" w:hAnsi="Times New Roman" w:cs="Times New Roman"/>
        </w:rPr>
        <w:tab/>
      </w:r>
      <w:r w:rsidRPr="004A69F4">
        <w:rPr>
          <w:rFonts w:ascii="Times New Roman" w:eastAsia="Times New Roman" w:hAnsi="Times New Roman" w:cs="Times New Roman"/>
        </w:rPr>
        <w:tab/>
      </w:r>
      <w:r w:rsidRPr="004A69F4">
        <w:rPr>
          <w:rFonts w:ascii="Times New Roman" w:eastAsia="Times New Roman" w:hAnsi="Times New Roman" w:cs="Times New Roman"/>
        </w:rPr>
        <w:tab/>
      </w:r>
      <w:r w:rsidRPr="004A69F4">
        <w:rPr>
          <w:rFonts w:ascii="Times New Roman" w:eastAsia="Times New Roman" w:hAnsi="Times New Roman" w:cs="Times New Roman"/>
        </w:rPr>
        <w:tab/>
      </w:r>
      <w:r w:rsidRPr="004A69F4">
        <w:rPr>
          <w:rFonts w:ascii="Times New Roman" w:eastAsia="Times New Roman" w:hAnsi="Times New Roman" w:cs="Times New Roman"/>
        </w:rPr>
        <w:tab/>
        <w:t>5:30pm EST on 08/06/21</w:t>
      </w:r>
    </w:p>
    <w:p w14:paraId="7E33A40D" w14:textId="77777777" w:rsidR="008410F8" w:rsidRDefault="008410F8" w:rsidP="008410F8">
      <w:pPr>
        <w:spacing w:after="0" w:line="240" w:lineRule="auto"/>
        <w:jc w:val="both"/>
        <w:rPr>
          <w:rFonts w:ascii="Times New Roman" w:eastAsia="Times New Roman" w:hAnsi="Times New Roman" w:cs="Times New Roman"/>
          <w:bCs/>
        </w:rPr>
      </w:pPr>
      <w:r w:rsidRPr="004A69F4">
        <w:rPr>
          <w:rFonts w:ascii="Times New Roman" w:eastAsia="Times New Roman" w:hAnsi="Times New Roman" w:cs="Times New Roman"/>
        </w:rPr>
        <w:lastRenderedPageBreak/>
        <w:t>IQS award (estimated)</w:t>
      </w:r>
      <w:r w:rsidRPr="004A69F4">
        <w:rPr>
          <w:rFonts w:ascii="Times New Roman" w:eastAsia="Times New Roman" w:hAnsi="Times New Roman" w:cs="Times New Roman"/>
        </w:rPr>
        <w:tab/>
      </w:r>
      <w:r w:rsidRPr="004A69F4">
        <w:rPr>
          <w:rFonts w:ascii="Times New Roman" w:eastAsia="Times New Roman" w:hAnsi="Times New Roman" w:cs="Times New Roman"/>
        </w:rPr>
        <w:tab/>
      </w:r>
      <w:r w:rsidRPr="004A69F4">
        <w:rPr>
          <w:rFonts w:ascii="Times New Roman" w:eastAsia="Times New Roman" w:hAnsi="Times New Roman" w:cs="Times New Roman"/>
        </w:rPr>
        <w:tab/>
      </w:r>
      <w:r w:rsidRPr="004A69F4">
        <w:rPr>
          <w:rFonts w:ascii="Times New Roman" w:eastAsia="Times New Roman" w:hAnsi="Times New Roman" w:cs="Times New Roman"/>
        </w:rPr>
        <w:tab/>
      </w:r>
      <w:r w:rsidRPr="004A69F4">
        <w:rPr>
          <w:rFonts w:ascii="Times New Roman" w:eastAsia="Times New Roman" w:hAnsi="Times New Roman" w:cs="Times New Roman"/>
        </w:rPr>
        <w:tab/>
      </w:r>
      <w:r w:rsidRPr="004A69F4">
        <w:rPr>
          <w:rFonts w:ascii="Times New Roman" w:eastAsia="Times New Roman" w:hAnsi="Times New Roman" w:cs="Times New Roman"/>
        </w:rPr>
        <w:tab/>
      </w:r>
      <w:r w:rsidRPr="004A69F4">
        <w:rPr>
          <w:rFonts w:ascii="Times New Roman" w:eastAsia="Times New Roman" w:hAnsi="Times New Roman" w:cs="Times New Roman"/>
        </w:rPr>
        <w:tab/>
        <w:t>10/29/21</w:t>
      </w:r>
      <w:r w:rsidRPr="004A69F4">
        <w:rPr>
          <w:rFonts w:ascii="Times New Roman" w:eastAsia="Times New Roman" w:hAnsi="Times New Roman" w:cs="Times New Roman"/>
          <w:bCs/>
        </w:rPr>
        <w:t xml:space="preserve"> </w:t>
      </w:r>
    </w:p>
    <w:p w14:paraId="1E297CF6" w14:textId="77777777" w:rsidR="008410F8" w:rsidRDefault="008410F8" w:rsidP="008410F8">
      <w:pPr>
        <w:pStyle w:val="paragraph"/>
        <w:spacing w:before="0" w:beforeAutospacing="0" w:after="0" w:afterAutospacing="0"/>
        <w:textAlignment w:val="baseline"/>
        <w:rPr>
          <w:rStyle w:val="normaltextrun"/>
          <w:b/>
          <w:bCs/>
          <w:sz w:val="22"/>
          <w:szCs w:val="22"/>
        </w:rPr>
      </w:pPr>
    </w:p>
    <w:p w14:paraId="38ABB51F" w14:textId="77777777" w:rsidR="008410F8" w:rsidRPr="00FB2A83" w:rsidRDefault="008410F8" w:rsidP="008410F8">
      <w:pPr>
        <w:pStyle w:val="paragraph"/>
        <w:spacing w:before="0" w:beforeAutospacing="0" w:after="0" w:afterAutospacing="0"/>
        <w:textAlignment w:val="baseline"/>
        <w:rPr>
          <w:rFonts w:ascii="Segoe UI" w:hAnsi="Segoe UI" w:cs="Segoe UI"/>
          <w:sz w:val="22"/>
          <w:szCs w:val="22"/>
        </w:rPr>
      </w:pPr>
      <w:r w:rsidRPr="00FB2A83">
        <w:rPr>
          <w:rStyle w:val="normaltextrun"/>
          <w:b/>
          <w:bCs/>
          <w:sz w:val="22"/>
          <w:szCs w:val="22"/>
        </w:rPr>
        <w:t>Eligibility </w:t>
      </w:r>
      <w:r w:rsidRPr="00FB2A83">
        <w:rPr>
          <w:rStyle w:val="eop"/>
          <w:rFonts w:eastAsiaTheme="majorEastAsia"/>
          <w:sz w:val="22"/>
          <w:szCs w:val="22"/>
        </w:rPr>
        <w:t> </w:t>
      </w:r>
    </w:p>
    <w:p w14:paraId="2E50323E" w14:textId="77777777" w:rsidR="008410F8" w:rsidRDefault="008410F8" w:rsidP="008410F8">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eastAsiaTheme="majorEastAsia"/>
          <w:sz w:val="22"/>
          <w:szCs w:val="22"/>
        </w:rPr>
        <w:t> </w:t>
      </w:r>
    </w:p>
    <w:p w14:paraId="55A42F0B" w14:textId="77777777" w:rsidR="008410F8" w:rsidRDefault="008410F8" w:rsidP="008410F8">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Eligible companies or organizations could include a U.S. and/or international company or organization, </w:t>
      </w:r>
      <w:r w:rsidRPr="00414FF4">
        <w:rPr>
          <w:rStyle w:val="normaltextrun"/>
          <w:sz w:val="22"/>
          <w:szCs w:val="22"/>
        </w:rPr>
        <w:t xml:space="preserve">provided it is legally registered and recognized under the laws of the country where it is headquartered and is in compliance with all applicable civil, fiscal, and other applicable regulations. Such a company or organization could include a private firm, non-profit, civil society organization, or university. </w:t>
      </w:r>
      <w:r>
        <w:rPr>
          <w:rStyle w:val="normaltextrun"/>
          <w:sz w:val="22"/>
          <w:szCs w:val="22"/>
        </w:rPr>
        <w:t>To be eligible for this opportunity, organizations must meet the following requirements:</w:t>
      </w:r>
      <w:r>
        <w:rPr>
          <w:rStyle w:val="eop"/>
          <w:rFonts w:eastAsiaTheme="majorEastAsia"/>
          <w:sz w:val="22"/>
          <w:szCs w:val="22"/>
        </w:rPr>
        <w:t> </w:t>
      </w:r>
    </w:p>
    <w:p w14:paraId="16AD8D85" w14:textId="77777777" w:rsidR="008410F8" w:rsidRPr="00414FF4" w:rsidRDefault="008410F8" w:rsidP="008410F8">
      <w:pPr>
        <w:pStyle w:val="paragraph"/>
        <w:numPr>
          <w:ilvl w:val="0"/>
          <w:numId w:val="2"/>
        </w:numPr>
        <w:textAlignment w:val="baseline"/>
        <w:rPr>
          <w:sz w:val="22"/>
          <w:szCs w:val="22"/>
        </w:rPr>
      </w:pPr>
      <w:r w:rsidRPr="00414FF4">
        <w:rPr>
          <w:sz w:val="22"/>
          <w:szCs w:val="22"/>
        </w:rPr>
        <w:t>Companies or organizations, whether for-profit or non-profit, must be legally registered under the laws of the country where it is headquartered upon award of the IQS.</w:t>
      </w:r>
    </w:p>
    <w:p w14:paraId="1B1AD699" w14:textId="77777777" w:rsidR="008410F8" w:rsidRPr="00414FF4" w:rsidRDefault="008410F8" w:rsidP="008410F8">
      <w:pPr>
        <w:pStyle w:val="paragraph"/>
        <w:numPr>
          <w:ilvl w:val="0"/>
          <w:numId w:val="2"/>
        </w:numPr>
        <w:textAlignment w:val="baseline"/>
        <w:rPr>
          <w:sz w:val="22"/>
          <w:szCs w:val="22"/>
        </w:rPr>
      </w:pPr>
      <w:r w:rsidRPr="00414FF4">
        <w:rPr>
          <w:sz w:val="22"/>
          <w:szCs w:val="22"/>
        </w:rPr>
        <w:t>Firms operated as commercial companies or other organizations or enterprises (including nonprofit organizations) in which foreign governments or their agents or agencies have a controlling interest are not eligible as suppliers of commodities and services.</w:t>
      </w:r>
    </w:p>
    <w:p w14:paraId="6FA776A8" w14:textId="77777777" w:rsidR="008410F8" w:rsidRPr="00414FF4" w:rsidRDefault="008410F8" w:rsidP="008410F8">
      <w:pPr>
        <w:pStyle w:val="paragraph"/>
        <w:numPr>
          <w:ilvl w:val="0"/>
          <w:numId w:val="2"/>
        </w:numPr>
        <w:textAlignment w:val="baseline"/>
        <w:rPr>
          <w:sz w:val="22"/>
          <w:szCs w:val="22"/>
        </w:rPr>
      </w:pPr>
      <w:r w:rsidRPr="00414FF4">
        <w:rPr>
          <w:sz w:val="22"/>
          <w:szCs w:val="22"/>
        </w:rPr>
        <w:t>Companies or organizations, whether for-profit or non-profit, shall be requested to provide a DUNS number if selected to receive an IQS valued at USD$30,000 or more, unless exempted in accordance with information certified in the Evidence of Responsibility form (will be included in the RFP)</w:t>
      </w:r>
    </w:p>
    <w:p w14:paraId="06800B63" w14:textId="77777777" w:rsidR="008410F8" w:rsidRDefault="008410F8" w:rsidP="008410F8">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eastAsiaTheme="majorEastAsia"/>
          <w:sz w:val="22"/>
          <w:szCs w:val="22"/>
        </w:rPr>
        <w:t> </w:t>
      </w:r>
    </w:p>
    <w:p w14:paraId="79418E48" w14:textId="77777777" w:rsidR="008410F8" w:rsidRDefault="008410F8" w:rsidP="008410F8">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NAICS code </w:t>
      </w:r>
      <w:r>
        <w:rPr>
          <w:rStyle w:val="eop"/>
          <w:rFonts w:eastAsiaTheme="majorEastAsia"/>
          <w:sz w:val="22"/>
          <w:szCs w:val="22"/>
        </w:rPr>
        <w:t> </w:t>
      </w:r>
    </w:p>
    <w:p w14:paraId="62FC5EA2" w14:textId="77777777" w:rsidR="008410F8" w:rsidRDefault="008410F8" w:rsidP="008410F8">
      <w:pPr>
        <w:pStyle w:val="paragraph"/>
        <w:spacing w:before="0" w:beforeAutospacing="0" w:after="0" w:afterAutospacing="0"/>
        <w:textAlignment w:val="baseline"/>
        <w:rPr>
          <w:rFonts w:ascii="Segoe UI" w:hAnsi="Segoe UI" w:cs="Segoe UI"/>
          <w:sz w:val="18"/>
          <w:szCs w:val="18"/>
        </w:rPr>
      </w:pPr>
      <w:r>
        <w:rPr>
          <w:rStyle w:val="normaltextrun"/>
          <w:sz w:val="22"/>
          <w:szCs w:val="22"/>
        </w:rPr>
        <w:t>The NAICS code for this solicitation is </w:t>
      </w:r>
      <w:r w:rsidRPr="00414FF4">
        <w:rPr>
          <w:rStyle w:val="normaltextrun"/>
          <w:sz w:val="22"/>
          <w:szCs w:val="22"/>
        </w:rPr>
        <w:t>541620</w:t>
      </w:r>
    </w:p>
    <w:p w14:paraId="391CB43A" w14:textId="77777777" w:rsidR="00635E10" w:rsidRDefault="00635E10"/>
    <w:sectPr w:rsidR="00635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1" w15:restartNumberingAfterBreak="0">
    <w:nsid w:val="59F3038C"/>
    <w:multiLevelType w:val="hybridMultilevel"/>
    <w:tmpl w:val="C0E0017A"/>
    <w:lvl w:ilvl="0" w:tplc="01BE445A">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F8"/>
    <w:rsid w:val="00635E10"/>
    <w:rsid w:val="008410F8"/>
    <w:rsid w:val="00B40B00"/>
    <w:rsid w:val="00CB657C"/>
    <w:rsid w:val="00D41BCD"/>
    <w:rsid w:val="00F3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9D0C"/>
  <w15:chartTrackingRefBased/>
  <w15:docId w15:val="{4C34626D-9E03-41AA-B26C-9C292EED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0F8"/>
  </w:style>
  <w:style w:type="paragraph" w:styleId="Heading1">
    <w:name w:val="heading 1"/>
    <w:basedOn w:val="Normal"/>
    <w:next w:val="Normal"/>
    <w:link w:val="Heading1Char"/>
    <w:uiPriority w:val="9"/>
    <w:qFormat/>
    <w:rsid w:val="00B40B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40B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next w:val="Normal"/>
    <w:link w:val="Style3Char"/>
    <w:qFormat/>
    <w:rsid w:val="00B40B00"/>
    <w:pPr>
      <w:spacing w:line="240" w:lineRule="auto"/>
    </w:pPr>
    <w:rPr>
      <w:rFonts w:ascii="Arial" w:hAnsi="Arial"/>
      <w:b/>
      <w:i/>
      <w:sz w:val="24"/>
    </w:rPr>
  </w:style>
  <w:style w:type="character" w:customStyle="1" w:styleId="Style3Char">
    <w:name w:val="Style3 Char"/>
    <w:basedOn w:val="DefaultParagraphFont"/>
    <w:link w:val="Style3"/>
    <w:rsid w:val="00B40B00"/>
    <w:rPr>
      <w:rFonts w:ascii="Arial" w:eastAsiaTheme="majorEastAsia" w:hAnsi="Arial" w:cstheme="majorBidi"/>
      <w:b/>
      <w:i/>
      <w:color w:val="2F5496" w:themeColor="accent1" w:themeShade="BF"/>
      <w:sz w:val="24"/>
      <w:szCs w:val="32"/>
    </w:rPr>
  </w:style>
  <w:style w:type="character" w:customStyle="1" w:styleId="Heading1Char">
    <w:name w:val="Heading 1 Char"/>
    <w:basedOn w:val="DefaultParagraphFont"/>
    <w:link w:val="Heading1"/>
    <w:uiPriority w:val="9"/>
    <w:rsid w:val="00B40B00"/>
    <w:rPr>
      <w:rFonts w:asciiTheme="majorHAnsi" w:eastAsiaTheme="majorEastAsia" w:hAnsiTheme="majorHAnsi" w:cstheme="majorBidi"/>
      <w:color w:val="2F5496" w:themeColor="accent1" w:themeShade="BF"/>
      <w:sz w:val="32"/>
      <w:szCs w:val="32"/>
    </w:rPr>
  </w:style>
  <w:style w:type="paragraph" w:customStyle="1" w:styleId="Style1">
    <w:name w:val="Style1"/>
    <w:basedOn w:val="Heading2"/>
    <w:next w:val="Normal"/>
    <w:link w:val="Style1Char"/>
    <w:qFormat/>
    <w:rsid w:val="00B40B00"/>
    <w:pPr>
      <w:spacing w:line="240" w:lineRule="auto"/>
      <w:jc w:val="both"/>
    </w:pPr>
    <w:rPr>
      <w:rFonts w:ascii="Arial" w:hAnsi="Arial"/>
      <w:b/>
      <w:bCs/>
      <w:iCs/>
      <w:color w:val="auto"/>
      <w:sz w:val="22"/>
      <w:szCs w:val="22"/>
    </w:rPr>
  </w:style>
  <w:style w:type="character" w:customStyle="1" w:styleId="Style1Char">
    <w:name w:val="Style1 Char"/>
    <w:basedOn w:val="DefaultParagraphFont"/>
    <w:link w:val="Style1"/>
    <w:rsid w:val="00B40B00"/>
    <w:rPr>
      <w:rFonts w:ascii="Arial" w:eastAsiaTheme="majorEastAsia" w:hAnsi="Arial" w:cstheme="majorBidi"/>
      <w:b/>
      <w:bCs/>
      <w:iCs/>
    </w:rPr>
  </w:style>
  <w:style w:type="character" w:customStyle="1" w:styleId="Heading2Char">
    <w:name w:val="Heading 2 Char"/>
    <w:basedOn w:val="DefaultParagraphFont"/>
    <w:link w:val="Heading2"/>
    <w:uiPriority w:val="9"/>
    <w:semiHidden/>
    <w:rsid w:val="00B40B00"/>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84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410F8"/>
  </w:style>
  <w:style w:type="character" w:customStyle="1" w:styleId="eop">
    <w:name w:val="eop"/>
    <w:basedOn w:val="DefaultParagraphFont"/>
    <w:rsid w:val="008410F8"/>
  </w:style>
  <w:style w:type="character" w:styleId="Hyperlink">
    <w:name w:val="Hyperlink"/>
    <w:basedOn w:val="DefaultParagraphFont"/>
    <w:uiPriority w:val="99"/>
    <w:unhideWhenUsed/>
    <w:rsid w:val="008410F8"/>
    <w:rPr>
      <w:color w:val="0563C1" w:themeColor="hyperlink"/>
      <w:u w:val="single"/>
    </w:rPr>
  </w:style>
  <w:style w:type="character" w:styleId="UnresolvedMention">
    <w:name w:val="Unresolved Mention"/>
    <w:basedOn w:val="DefaultParagraphFont"/>
    <w:uiPriority w:val="99"/>
    <w:semiHidden/>
    <w:unhideWhenUsed/>
    <w:rsid w:val="00D41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porateenvironmentalsustainability@chemon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ahodwala@chemonics.com" TargetMode="External"/><Relationship Id="rId5" Type="http://schemas.openxmlformats.org/officeDocument/2006/relationships/hyperlink" Target="mailto:corporateenvironmentalsustainability@chemonic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Dahodwala</dc:creator>
  <cp:keywords/>
  <dc:description/>
  <cp:lastModifiedBy>Sophia Dahodwala</cp:lastModifiedBy>
  <cp:revision>3</cp:revision>
  <dcterms:created xsi:type="dcterms:W3CDTF">2021-07-21T16:35:00Z</dcterms:created>
  <dcterms:modified xsi:type="dcterms:W3CDTF">2021-07-21T16:36:00Z</dcterms:modified>
</cp:coreProperties>
</file>